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F05665" w:rsidRDefault="00246167" w:rsidP="00F0566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F05665" w:rsidRDefault="00246167" w:rsidP="00F0566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F05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665" w:rsidRPr="00F05665" w:rsidRDefault="00F05665" w:rsidP="00F05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F05665" w:rsidRDefault="00246167" w:rsidP="00F05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66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A96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E47A66" w:rsidRPr="00F05665">
        <w:rPr>
          <w:rFonts w:ascii="Times New Roman" w:hAnsi="Times New Roman" w:cs="Times New Roman"/>
          <w:sz w:val="28"/>
          <w:szCs w:val="28"/>
        </w:rPr>
        <w:t>А</w:t>
      </w:r>
      <w:r w:rsidRPr="00F0566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E47A66" w:rsidRPr="00F0566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F05665">
        <w:rPr>
          <w:rFonts w:ascii="Times New Roman" w:hAnsi="Times New Roman" w:cs="Times New Roman"/>
          <w:sz w:val="28"/>
          <w:szCs w:val="28"/>
        </w:rPr>
        <w:t>предоставлени</w:t>
      </w:r>
      <w:r w:rsidR="00E47A66" w:rsidRPr="00F05665">
        <w:rPr>
          <w:rFonts w:ascii="Times New Roman" w:hAnsi="Times New Roman" w:cs="Times New Roman"/>
          <w:sz w:val="28"/>
          <w:szCs w:val="28"/>
        </w:rPr>
        <w:t>ю</w:t>
      </w:r>
      <w:r w:rsidRPr="00F05665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985F4B" w:rsidRPr="00F05665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="00E93A96" w:rsidRPr="00F05665">
        <w:rPr>
          <w:rFonts w:ascii="Times New Roman" w:hAnsi="Times New Roman" w:cs="Times New Roman"/>
          <w:sz w:val="28"/>
          <w:szCs w:val="28"/>
        </w:rPr>
        <w:t>».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505DC" w:rsidRPr="00F05665" w:rsidRDefault="002505DC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 xml:space="preserve">АС УМС – автоматизированная система «Управление муниципальной собственностью». </w:t>
      </w:r>
    </w:p>
    <w:p w:rsidR="00D92F70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665">
        <w:rPr>
          <w:rFonts w:ascii="Times New Roman" w:hAnsi="Times New Roman" w:cs="Times New Roman"/>
          <w:sz w:val="28"/>
          <w:szCs w:val="28"/>
        </w:rPr>
        <w:t>Заявител</w:t>
      </w:r>
      <w:r w:rsidR="00E47A66" w:rsidRPr="00F05665">
        <w:rPr>
          <w:rFonts w:ascii="Times New Roman" w:hAnsi="Times New Roman" w:cs="Times New Roman"/>
          <w:sz w:val="28"/>
          <w:szCs w:val="28"/>
        </w:rPr>
        <w:t>и</w:t>
      </w:r>
      <w:r w:rsidRPr="00F05665">
        <w:rPr>
          <w:rFonts w:ascii="Times New Roman" w:hAnsi="Times New Roman" w:cs="Times New Roman"/>
          <w:sz w:val="28"/>
          <w:szCs w:val="28"/>
        </w:rPr>
        <w:t xml:space="preserve"> –</w:t>
      </w:r>
      <w:r w:rsidR="00E47A66" w:rsidRPr="00F05665">
        <w:rPr>
          <w:rFonts w:ascii="Times New Roman" w:hAnsi="Times New Roman" w:cs="Times New Roman"/>
          <w:sz w:val="28"/>
          <w:szCs w:val="28"/>
        </w:rPr>
        <w:t xml:space="preserve"> </w:t>
      </w:r>
      <w:r w:rsidR="00913108" w:rsidRPr="00F05665">
        <w:rPr>
          <w:rFonts w:ascii="Times New Roman" w:hAnsi="Times New Roman" w:cs="Times New Roman"/>
          <w:sz w:val="28"/>
          <w:szCs w:val="28"/>
        </w:rPr>
        <w:t>физические</w:t>
      </w:r>
      <w:r w:rsidR="002505DC" w:rsidRPr="00F05665">
        <w:rPr>
          <w:rFonts w:ascii="Times New Roman" w:hAnsi="Times New Roman" w:cs="Times New Roman"/>
          <w:sz w:val="28"/>
          <w:szCs w:val="28"/>
        </w:rPr>
        <w:t xml:space="preserve"> лица, в том числе зарегистрированные в качестве индивидуальных предпринимателей,</w:t>
      </w:r>
      <w:r w:rsidR="00913108" w:rsidRPr="00F05665">
        <w:rPr>
          <w:rFonts w:ascii="Times New Roman" w:hAnsi="Times New Roman" w:cs="Times New Roman"/>
          <w:sz w:val="28"/>
          <w:szCs w:val="28"/>
        </w:rPr>
        <w:t xml:space="preserve"> и юридические лица, заинтересованные в предварительном согласовании предоставления земельного участка, в случае если земельный участок предстоит образовать или границы земельного участка подлежат уточнению в соответствии с Федеральным законом от 13.07.2015 № 218-ФЗ «О государственной регистрации недвижимости</w:t>
      </w:r>
      <w:r w:rsidR="002505DC" w:rsidRPr="00F05665">
        <w:rPr>
          <w:rFonts w:ascii="Times New Roman" w:hAnsi="Times New Roman" w:cs="Times New Roman"/>
          <w:sz w:val="28"/>
          <w:szCs w:val="28"/>
        </w:rPr>
        <w:t>»</w:t>
      </w:r>
      <w:r w:rsidR="00913108" w:rsidRPr="00F05665">
        <w:rPr>
          <w:rFonts w:ascii="Times New Roman" w:hAnsi="Times New Roman" w:cs="Times New Roman"/>
          <w:sz w:val="28"/>
          <w:szCs w:val="28"/>
        </w:rPr>
        <w:t xml:space="preserve">, и имеющие право в соответствии с </w:t>
      </w:r>
      <w:r w:rsidR="00E47A66" w:rsidRPr="00F05665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</w:t>
      </w:r>
      <w:r w:rsidR="00913108" w:rsidRPr="00F05665">
        <w:rPr>
          <w:rFonts w:ascii="Times New Roman" w:hAnsi="Times New Roman" w:cs="Times New Roman"/>
          <w:sz w:val="28"/>
          <w:szCs w:val="28"/>
        </w:rPr>
        <w:t xml:space="preserve"> на предоставление земельного участка, находящегося в муниципальной собственности, в собственность, аренду, постоянное (бессрочное) пользование, безвозмездное пользование без проведения торгов</w:t>
      </w:r>
      <w:r w:rsidR="00D92F70" w:rsidRPr="00F056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6167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F05665" w:rsidRPr="00F05665" w:rsidRDefault="00F05665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ЕГРН – Единый государственный реестр недвижимости.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E47A66" w:rsidRPr="00F05665" w:rsidRDefault="00E47A66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F05665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F05665">
        <w:rPr>
          <w:rFonts w:ascii="Times New Roman" w:hAnsi="Times New Roman" w:cs="Times New Roman"/>
          <w:sz w:val="28"/>
          <w:szCs w:val="28"/>
        </w:rPr>
        <w:t xml:space="preserve">тентификации в инфраструктуре, </w:t>
      </w:r>
      <w:r w:rsidRPr="00F05665">
        <w:rPr>
          <w:rFonts w:ascii="Times New Roman" w:hAnsi="Times New Roman" w:cs="Times New Roman"/>
          <w:sz w:val="28"/>
          <w:szCs w:val="28"/>
        </w:rPr>
        <w:lastRenderedPageBreak/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5B586F" w:rsidRPr="00F05665" w:rsidRDefault="005B586F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ЗК РФ – Земельный кодекс Российской Федерации.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Муниципальная услуга – муниципальная услуга «</w:t>
      </w:r>
      <w:r w:rsidR="00913108" w:rsidRPr="00F05665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Pr="00F05665">
        <w:rPr>
          <w:rFonts w:ascii="Times New Roman" w:hAnsi="Times New Roman" w:cs="Times New Roman"/>
          <w:sz w:val="28"/>
          <w:szCs w:val="28"/>
        </w:rPr>
        <w:t>».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5665">
        <w:rPr>
          <w:rFonts w:ascii="Times New Roman" w:hAnsi="Times New Roman" w:cs="Times New Roman"/>
          <w:sz w:val="28"/>
          <w:szCs w:val="28"/>
        </w:rPr>
        <w:t>Представитель</w:t>
      </w:r>
      <w:r w:rsidR="00B863AE" w:rsidRPr="00F05665">
        <w:rPr>
          <w:rFonts w:ascii="Times New Roman" w:hAnsi="Times New Roman" w:cs="Times New Roman"/>
          <w:sz w:val="28"/>
          <w:szCs w:val="28"/>
        </w:rPr>
        <w:t xml:space="preserve"> </w:t>
      </w:r>
      <w:r w:rsidRPr="00F05665">
        <w:rPr>
          <w:rFonts w:ascii="Times New Roman" w:hAnsi="Times New Roman" w:cs="Times New Roman"/>
          <w:sz w:val="28"/>
          <w:szCs w:val="28"/>
        </w:rPr>
        <w:t>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Pr="00F05665" w:rsidRDefault="00246167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F05665" w:rsidRDefault="00BC1584" w:rsidP="00F056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65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</w:t>
      </w:r>
      <w:bookmarkStart w:id="0" w:name="_GoBack"/>
      <w:bookmarkEnd w:id="0"/>
      <w:r w:rsidRPr="00F05665">
        <w:rPr>
          <w:rFonts w:ascii="Times New Roman" w:hAnsi="Times New Roman" w:cs="Times New Roman"/>
          <w:sz w:val="28"/>
          <w:szCs w:val="28"/>
        </w:rPr>
        <w:t>ая система «Федеральный реестр государственных и муниципальных услуг (функций)».</w:t>
      </w:r>
    </w:p>
    <w:p w:rsidR="00F05665" w:rsidRPr="00F05665" w:rsidRDefault="00F05665" w:rsidP="00F056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665" w:rsidRPr="00F05665" w:rsidRDefault="00F05665" w:rsidP="00F056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665" w:rsidRPr="00F05665" w:rsidRDefault="00F05665" w:rsidP="00F056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F05665" w:rsidRPr="00F05665" w:rsidTr="00F05665">
        <w:tc>
          <w:tcPr>
            <w:tcW w:w="5778" w:type="dxa"/>
          </w:tcPr>
          <w:p w:rsidR="00F05665" w:rsidRPr="00F05665" w:rsidRDefault="00F05665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Исполняющий</w:t>
            </w:r>
            <w:proofErr w:type="gramEnd"/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обязанности</w:t>
            </w:r>
          </w:p>
          <w:p w:rsidR="00F05665" w:rsidRPr="00F05665" w:rsidRDefault="00F05665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</w:t>
            </w:r>
          </w:p>
          <w:p w:rsidR="00F05665" w:rsidRPr="00F05665" w:rsidRDefault="00F05665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F05665" w:rsidRPr="00F05665" w:rsidRDefault="00F05665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65" w:rsidRPr="00F05665" w:rsidRDefault="00F05665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65" w:rsidRPr="00F05665" w:rsidRDefault="00E54502" w:rsidP="00DB784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F05665" w:rsidRDefault="00246167" w:rsidP="00F056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6167" w:rsidRPr="00F05665" w:rsidSect="0039598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D65" w:rsidRDefault="005F0D65" w:rsidP="00F05665">
      <w:pPr>
        <w:spacing w:after="0" w:line="240" w:lineRule="auto"/>
      </w:pPr>
      <w:r>
        <w:separator/>
      </w:r>
    </w:p>
  </w:endnote>
  <w:endnote w:type="continuationSeparator" w:id="0">
    <w:p w:rsidR="005F0D65" w:rsidRDefault="005F0D65" w:rsidP="00F05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D65" w:rsidRDefault="005F0D65" w:rsidP="00F05665">
      <w:pPr>
        <w:spacing w:after="0" w:line="240" w:lineRule="auto"/>
      </w:pPr>
      <w:r>
        <w:separator/>
      </w:r>
    </w:p>
  </w:footnote>
  <w:footnote w:type="continuationSeparator" w:id="0">
    <w:p w:rsidR="005F0D65" w:rsidRDefault="005F0D65" w:rsidP="00F05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7218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05665" w:rsidRPr="00F05665" w:rsidRDefault="00F05665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056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56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56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450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056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05665" w:rsidRPr="00F05665" w:rsidRDefault="00F05665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03C5"/>
    <w:rsid w:val="00205271"/>
    <w:rsid w:val="00246167"/>
    <w:rsid w:val="002505DC"/>
    <w:rsid w:val="002561B0"/>
    <w:rsid w:val="00281EF8"/>
    <w:rsid w:val="00367FAB"/>
    <w:rsid w:val="00395981"/>
    <w:rsid w:val="003B47C0"/>
    <w:rsid w:val="00432D7D"/>
    <w:rsid w:val="00441E97"/>
    <w:rsid w:val="004A56C5"/>
    <w:rsid w:val="00534EDB"/>
    <w:rsid w:val="005A4912"/>
    <w:rsid w:val="005B586F"/>
    <w:rsid w:val="005F0D65"/>
    <w:rsid w:val="005F6D7B"/>
    <w:rsid w:val="006E0538"/>
    <w:rsid w:val="00787CBF"/>
    <w:rsid w:val="007A6F15"/>
    <w:rsid w:val="00876D00"/>
    <w:rsid w:val="00913108"/>
    <w:rsid w:val="00934FEC"/>
    <w:rsid w:val="00985F4B"/>
    <w:rsid w:val="00A63497"/>
    <w:rsid w:val="00B1735D"/>
    <w:rsid w:val="00B863AE"/>
    <w:rsid w:val="00BC1584"/>
    <w:rsid w:val="00C24ED1"/>
    <w:rsid w:val="00C56140"/>
    <w:rsid w:val="00D07B15"/>
    <w:rsid w:val="00D92F70"/>
    <w:rsid w:val="00E01613"/>
    <w:rsid w:val="00E47A66"/>
    <w:rsid w:val="00E54502"/>
    <w:rsid w:val="00E93A96"/>
    <w:rsid w:val="00EB045A"/>
    <w:rsid w:val="00EB4E4F"/>
    <w:rsid w:val="00F05665"/>
    <w:rsid w:val="00FB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character" w:styleId="a7">
    <w:name w:val="Hyperlink"/>
    <w:basedOn w:val="a0"/>
    <w:uiPriority w:val="99"/>
    <w:unhideWhenUsed/>
    <w:rsid w:val="00D07B1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05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5665"/>
  </w:style>
  <w:style w:type="paragraph" w:styleId="aa">
    <w:name w:val="footer"/>
    <w:basedOn w:val="a"/>
    <w:link w:val="ab"/>
    <w:uiPriority w:val="99"/>
    <w:unhideWhenUsed/>
    <w:rsid w:val="00F05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5665"/>
  </w:style>
  <w:style w:type="paragraph" w:styleId="ac">
    <w:name w:val="Balloon Text"/>
    <w:basedOn w:val="a"/>
    <w:link w:val="ad"/>
    <w:uiPriority w:val="99"/>
    <w:semiHidden/>
    <w:unhideWhenUsed/>
    <w:rsid w:val="0039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5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character" w:styleId="a7">
    <w:name w:val="Hyperlink"/>
    <w:basedOn w:val="a0"/>
    <w:uiPriority w:val="99"/>
    <w:unhideWhenUsed/>
    <w:rsid w:val="00D07B1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05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5665"/>
  </w:style>
  <w:style w:type="paragraph" w:styleId="aa">
    <w:name w:val="footer"/>
    <w:basedOn w:val="a"/>
    <w:link w:val="ab"/>
    <w:uiPriority w:val="99"/>
    <w:unhideWhenUsed/>
    <w:rsid w:val="00F05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5665"/>
  </w:style>
  <w:style w:type="paragraph" w:styleId="ac">
    <w:name w:val="Balloon Text"/>
    <w:basedOn w:val="a"/>
    <w:link w:val="ad"/>
    <w:uiPriority w:val="99"/>
    <w:semiHidden/>
    <w:unhideWhenUsed/>
    <w:rsid w:val="0039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5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2026-04-13T06:42:00Z</cp:lastPrinted>
  <dcterms:created xsi:type="dcterms:W3CDTF">2026-04-10T08:09:00Z</dcterms:created>
  <dcterms:modified xsi:type="dcterms:W3CDTF">2026-04-13T06:42:00Z</dcterms:modified>
</cp:coreProperties>
</file>